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微软雅黑" w:eastAsia="方正小标宋简体" w:cs="微软雅黑"/>
          <w:sz w:val="32"/>
          <w:szCs w:val="32"/>
          <w:shd w:val="clear" w:color="auto" w:fill="FFFFFF"/>
        </w:rPr>
      </w:pPr>
    </w:p>
    <w:p>
      <w:pPr>
        <w:spacing w:line="540" w:lineRule="exact"/>
        <w:jc w:val="center"/>
        <w:rPr>
          <w:rFonts w:hint="eastAsia" w:ascii="方正小标宋简体" w:hAnsi="微软雅黑" w:eastAsia="方正小标宋简体" w:cs="微软雅黑"/>
          <w:sz w:val="32"/>
          <w:szCs w:val="32"/>
          <w:shd w:val="clear" w:color="auto" w:fill="FFFFFF"/>
        </w:rPr>
      </w:pPr>
      <w:bookmarkStart w:id="0" w:name="_GoBack"/>
      <w:bookmarkEnd w:id="0"/>
      <w:r>
        <w:rPr>
          <w:rFonts w:hint="eastAsia" w:ascii="方正小标宋简体" w:hAnsi="微软雅黑" w:eastAsia="方正小标宋简体" w:cs="微软雅黑"/>
          <w:sz w:val="32"/>
          <w:szCs w:val="32"/>
          <w:shd w:val="clear" w:color="auto" w:fill="FFFFFF"/>
        </w:rPr>
        <w:t>社团指导教师考核登记表</w:t>
      </w:r>
    </w:p>
    <w:tbl>
      <w:tblPr>
        <w:tblStyle w:val="3"/>
        <w:tblpPr w:leftFromText="180" w:rightFromText="180" w:vertAnchor="page" w:horzAnchor="page" w:tblpXSpec="center" w:tblpY="280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60"/>
        <w:gridCol w:w="404"/>
        <w:gridCol w:w="228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社团名称</w:t>
            </w:r>
          </w:p>
        </w:tc>
        <w:tc>
          <w:tcPr>
            <w:tcW w:w="2660" w:type="dxa"/>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成立时间</w:t>
            </w:r>
          </w:p>
        </w:tc>
        <w:tc>
          <w:tcPr>
            <w:tcW w:w="2410"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beforeAutospacing="0" w:afterAutospacing="0"/>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社团类别</w:t>
            </w:r>
          </w:p>
        </w:tc>
        <w:tc>
          <w:tcPr>
            <w:tcW w:w="2660" w:type="dxa"/>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会员规模及活动次数</w:t>
            </w:r>
          </w:p>
        </w:tc>
        <w:tc>
          <w:tcPr>
            <w:tcW w:w="2410"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beforeAutospacing="0" w:afterAutospacing="0"/>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指导教师</w:t>
            </w:r>
          </w:p>
        </w:tc>
        <w:tc>
          <w:tcPr>
            <w:tcW w:w="2660" w:type="dxa"/>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tc>
        <w:tc>
          <w:tcPr>
            <w:tcW w:w="2693" w:type="dxa"/>
            <w:gridSpan w:val="2"/>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所属部门</w:t>
            </w:r>
          </w:p>
        </w:tc>
        <w:tc>
          <w:tcPr>
            <w:tcW w:w="2410"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beforeAutospacing="0" w:afterAutospacing="0"/>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社团章程</w:t>
            </w:r>
          </w:p>
        </w:tc>
        <w:tc>
          <w:tcPr>
            <w:tcW w:w="776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szCs w:val="22"/>
              </w:rPr>
            </w:pPr>
            <w:r>
              <w:rPr>
                <w:rFonts w:hint="eastAsia"/>
                <w:szCs w:val="22"/>
              </w:rPr>
              <w:t>（可附页）</w:t>
            </w: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r>
              <w:rPr>
                <w:rFonts w:hint="eastAsia" w:ascii="仿宋" w:hAnsi="仿宋" w:eastAsia="仿宋" w:cs="仿宋"/>
                <w:color w:val="FF0000"/>
                <w:sz w:val="28"/>
                <w:szCs w:val="28"/>
                <w:lang w:val="en-US" w:eastAsia="zh-CN"/>
              </w:rPr>
              <w:t>章程需各社团结合《沈阳城市建设学院社团管理办法》认真撰写。</w:t>
            </w: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r>
              <w:rPr>
                <w:rFonts w:hint="eastAsia" w:ascii="仿宋" w:hAnsi="仿宋" w:eastAsia="仿宋" w:cs="仿宋"/>
                <w:color w:val="FF0000"/>
                <w:sz w:val="28"/>
                <w:szCs w:val="28"/>
                <w:lang w:val="en-US" w:eastAsia="zh-CN"/>
              </w:rPr>
              <w:t>标题仿宋二号</w:t>
            </w: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r>
              <w:rPr>
                <w:rFonts w:hint="eastAsia" w:ascii="仿宋" w:hAnsi="仿宋" w:eastAsia="仿宋" w:cs="仿宋"/>
                <w:color w:val="FF0000"/>
                <w:sz w:val="28"/>
                <w:szCs w:val="28"/>
                <w:lang w:val="en-US" w:eastAsia="zh-CN"/>
              </w:rPr>
              <w:t>小标题 仿宋小二</w:t>
            </w: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szCs w:val="22"/>
              </w:rPr>
            </w:pPr>
            <w:r>
              <w:rPr>
                <w:rFonts w:hint="eastAsia" w:ascii="仿宋" w:hAnsi="仿宋" w:eastAsia="仿宋" w:cs="仿宋"/>
                <w:color w:val="FF0000"/>
                <w:sz w:val="28"/>
                <w:szCs w:val="28"/>
                <w:lang w:val="en-US" w:eastAsia="zh-CN"/>
              </w:rPr>
              <w:t>正文 仿宋四号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社团会徽、会旗样式</w:t>
            </w:r>
          </w:p>
        </w:tc>
        <w:tc>
          <w:tcPr>
            <w:tcW w:w="7763" w:type="dxa"/>
            <w:gridSpan w:val="4"/>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r>
              <w:rPr>
                <w:rFonts w:hint="eastAsia" w:ascii="仿宋" w:hAnsi="仿宋" w:eastAsia="仿宋" w:cs="仿宋"/>
                <w:color w:val="FF0000"/>
                <w:sz w:val="28"/>
                <w:szCs w:val="28"/>
                <w:lang w:val="en-US" w:eastAsia="zh-CN"/>
              </w:rPr>
              <w:t>会徽为社团标识需体现社团风格且不可为多个字或多个图案等其他无法体现为标识的图案。</w:t>
            </w:r>
          </w:p>
          <w:p>
            <w:pPr>
              <w:pStyle w:val="2"/>
              <w:widowControl/>
              <w:spacing w:beforeAutospacing="0" w:afterAutospacing="0" w:line="263" w:lineRule="atLeast"/>
              <w:jc w:val="center"/>
              <w:rPr>
                <w:szCs w:val="22"/>
              </w:rPr>
            </w:pPr>
          </w:p>
          <w:p>
            <w:pPr>
              <w:pStyle w:val="2"/>
              <w:widowControl/>
              <w:spacing w:beforeAutospacing="0" w:afterAutospacing="0" w:line="263" w:lineRule="atLeast"/>
              <w:jc w:val="both"/>
              <w:rPr>
                <w:szCs w:val="22"/>
              </w:rPr>
            </w:pPr>
          </w:p>
          <w:p>
            <w:pPr>
              <w:pStyle w:val="2"/>
              <w:widowControl/>
              <w:spacing w:beforeAutospacing="0" w:afterAutospacing="0" w:line="263" w:lineRule="atLeas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社团宣传平台</w:t>
            </w:r>
          </w:p>
        </w:tc>
        <w:tc>
          <w:tcPr>
            <w:tcW w:w="7763" w:type="dxa"/>
            <w:gridSpan w:val="4"/>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rFonts w:hint="default" w:eastAsia="宋体"/>
                <w:color w:val="FF0000"/>
                <w:szCs w:val="22"/>
                <w:lang w:val="en-US" w:eastAsia="zh-CN"/>
              </w:rPr>
            </w:pPr>
            <w:r>
              <w:rPr>
                <w:rFonts w:hint="eastAsia"/>
                <w:color w:val="FF0000"/>
                <w:szCs w:val="22"/>
                <w:lang w:eastAsia="zh-CN"/>
              </w:rPr>
              <w:t>微信公众号：</w:t>
            </w:r>
            <w:r>
              <w:rPr>
                <w:rFonts w:hint="eastAsia"/>
                <w:color w:val="FF0000"/>
                <w:szCs w:val="22"/>
                <w:lang w:val="en-US" w:eastAsia="zh-CN"/>
              </w:rPr>
              <w:t>XXX（若社团无公众号，可填写：沈阳城市建设学院团委学生会）</w:t>
            </w: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2"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社团特色及</w:t>
            </w:r>
          </w:p>
          <w:p>
            <w:pPr>
              <w:pStyle w:val="2"/>
              <w:widowControl/>
              <w:spacing w:beforeAutospacing="0" w:afterAutospacing="0" w:line="263" w:lineRule="atLeast"/>
              <w:jc w:val="center"/>
              <w:rPr>
                <w:szCs w:val="22"/>
              </w:rPr>
            </w:pPr>
            <w:r>
              <w:rPr>
                <w:rFonts w:hint="eastAsia"/>
                <w:szCs w:val="22"/>
              </w:rPr>
              <w:t>影响力</w:t>
            </w:r>
          </w:p>
        </w:tc>
        <w:tc>
          <w:tcPr>
            <w:tcW w:w="7763" w:type="dxa"/>
            <w:gridSpan w:val="4"/>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rFonts w:hint="default"/>
                <w:color w:val="FF0000"/>
                <w:szCs w:val="22"/>
                <w:lang w:val="en-US" w:eastAsia="zh-CN"/>
              </w:rPr>
            </w:pPr>
            <w:r>
              <w:rPr>
                <w:rFonts w:hint="eastAsia"/>
                <w:color w:val="FF0000"/>
                <w:szCs w:val="22"/>
                <w:lang w:eastAsia="zh-CN"/>
              </w:rPr>
              <w:t>特色：</w:t>
            </w:r>
            <w:r>
              <w:rPr>
                <w:rFonts w:hint="eastAsia"/>
                <w:color w:val="FF0000"/>
                <w:szCs w:val="22"/>
                <w:lang w:val="en-US" w:eastAsia="zh-CN"/>
              </w:rPr>
              <w:t>XXX</w:t>
            </w:r>
          </w:p>
          <w:p>
            <w:pPr>
              <w:pStyle w:val="2"/>
              <w:widowControl/>
              <w:spacing w:beforeAutospacing="0" w:afterAutospacing="0" w:line="263" w:lineRule="atLeast"/>
              <w:jc w:val="center"/>
              <w:rPr>
                <w:rFonts w:hint="default"/>
                <w:color w:val="FF0000"/>
                <w:szCs w:val="22"/>
                <w:lang w:val="en-US" w:eastAsia="zh-CN"/>
              </w:rPr>
            </w:pPr>
            <w:r>
              <w:rPr>
                <w:rFonts w:hint="eastAsia"/>
                <w:color w:val="FF0000"/>
                <w:szCs w:val="22"/>
                <w:lang w:eastAsia="zh-CN"/>
              </w:rPr>
              <w:t>影响力：</w:t>
            </w:r>
            <w:r>
              <w:rPr>
                <w:rFonts w:hint="eastAsia"/>
                <w:color w:val="FF0000"/>
                <w:szCs w:val="22"/>
                <w:lang w:val="en-US" w:eastAsia="zh-CN"/>
              </w:rPr>
              <w:t>XXX</w:t>
            </w:r>
          </w:p>
          <w:p>
            <w:pPr>
              <w:pStyle w:val="2"/>
              <w:widowControl/>
              <w:spacing w:beforeAutospacing="0" w:afterAutospacing="0" w:line="263" w:lineRule="atLeast"/>
              <w:jc w:val="center"/>
              <w:rPr>
                <w:szCs w:val="22"/>
              </w:rPr>
            </w:pPr>
          </w:p>
          <w:p>
            <w:pPr>
              <w:pStyle w:val="2"/>
              <w:widowControl/>
              <w:spacing w:beforeAutospacing="0" w:afterAutospacing="0" w:line="263" w:lineRule="atLeast"/>
              <w:jc w:val="both"/>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社团日常活动及精品活动</w:t>
            </w:r>
          </w:p>
        </w:tc>
        <w:tc>
          <w:tcPr>
            <w:tcW w:w="7763" w:type="dxa"/>
            <w:gridSpan w:val="4"/>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both"/>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rFonts w:hint="eastAsia"/>
                <w:color w:val="FF0000"/>
                <w:szCs w:val="22"/>
                <w:lang w:val="en-US" w:eastAsia="zh-CN"/>
              </w:rPr>
            </w:pPr>
            <w:r>
              <w:rPr>
                <w:rFonts w:hint="eastAsia"/>
                <w:color w:val="FF0000"/>
                <w:szCs w:val="22"/>
                <w:lang w:eastAsia="zh-CN"/>
              </w:rPr>
              <w:t>每周展开</w:t>
            </w:r>
            <w:r>
              <w:rPr>
                <w:rFonts w:hint="eastAsia"/>
                <w:color w:val="FF0000"/>
                <w:szCs w:val="22"/>
                <w:lang w:val="en-US" w:eastAsia="zh-CN"/>
              </w:rPr>
              <w:t>XX培训</w:t>
            </w:r>
          </w:p>
          <w:p>
            <w:pPr>
              <w:pStyle w:val="2"/>
              <w:widowControl/>
              <w:spacing w:beforeAutospacing="0" w:afterAutospacing="0" w:line="263" w:lineRule="atLeast"/>
              <w:jc w:val="center"/>
              <w:rPr>
                <w:rFonts w:hint="eastAsia"/>
                <w:color w:val="FF0000"/>
                <w:szCs w:val="22"/>
                <w:lang w:val="en-US" w:eastAsia="zh-CN"/>
              </w:rPr>
            </w:pPr>
            <w:r>
              <w:rPr>
                <w:rFonts w:hint="eastAsia"/>
                <w:color w:val="FF0000"/>
                <w:szCs w:val="22"/>
                <w:lang w:val="en-US" w:eastAsia="zh-CN"/>
              </w:rPr>
              <w:t>开展XX活动</w:t>
            </w:r>
          </w:p>
          <w:p>
            <w:pPr>
              <w:pStyle w:val="2"/>
              <w:widowControl/>
              <w:spacing w:beforeAutospacing="0" w:afterAutospacing="0" w:line="263" w:lineRule="atLeast"/>
              <w:jc w:val="center"/>
              <w:rPr>
                <w:rFonts w:hint="default"/>
                <w:color w:val="FF0000"/>
                <w:szCs w:val="22"/>
                <w:lang w:val="en-US" w:eastAsia="zh-CN"/>
              </w:rPr>
            </w:pPr>
            <w:r>
              <w:rPr>
                <w:rFonts w:hint="eastAsia"/>
                <w:color w:val="FF0000"/>
                <w:szCs w:val="22"/>
                <w:lang w:val="en-US" w:eastAsia="zh-CN"/>
              </w:rPr>
              <w:t>.........</w:t>
            </w:r>
          </w:p>
          <w:p>
            <w:pPr>
              <w:pStyle w:val="2"/>
              <w:widowControl/>
              <w:spacing w:beforeAutospacing="0" w:afterAutospacing="0" w:line="263" w:lineRule="atLeast"/>
              <w:jc w:val="center"/>
              <w:rPr>
                <w:color w:val="FF0000"/>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both"/>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取得成果（研究论文、科技成果、文艺作品、展演展出、竞赛获奖、先进事迹报告等）</w:t>
            </w:r>
          </w:p>
        </w:tc>
        <w:tc>
          <w:tcPr>
            <w:tcW w:w="7763" w:type="dxa"/>
            <w:gridSpan w:val="4"/>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学生对指导教师的满意度</w:t>
            </w:r>
          </w:p>
        </w:tc>
        <w:tc>
          <w:tcPr>
            <w:tcW w:w="7763" w:type="dxa"/>
            <w:gridSpan w:val="4"/>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1" w:type="dxa"/>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指导教师考核等级</w:t>
            </w:r>
          </w:p>
        </w:tc>
        <w:tc>
          <w:tcPr>
            <w:tcW w:w="7763" w:type="dxa"/>
            <w:gridSpan w:val="4"/>
            <w:tcBorders>
              <w:top w:val="single" w:color="auto" w:sz="4" w:space="0"/>
              <w:left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765" w:type="dxa"/>
            <w:gridSpan w:val="3"/>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社团所属团组织意见</w:t>
            </w:r>
          </w:p>
        </w:tc>
        <w:tc>
          <w:tcPr>
            <w:tcW w:w="4699" w:type="dxa"/>
            <w:gridSpan w:val="2"/>
            <w:tcBorders>
              <w:top w:val="single" w:color="auto" w:sz="4" w:space="0"/>
              <w:bottom w:val="single" w:color="auto" w:sz="4" w:space="0"/>
              <w:right w:val="single" w:color="auto" w:sz="4" w:space="0"/>
            </w:tcBorders>
            <w:vAlign w:val="center"/>
          </w:tcPr>
          <w:p>
            <w:pPr>
              <w:pStyle w:val="2"/>
              <w:widowControl/>
              <w:spacing w:beforeAutospacing="0" w:afterAutospacing="0" w:line="263" w:lineRule="atLeast"/>
              <w:jc w:val="center"/>
              <w:rPr>
                <w:szCs w:val="22"/>
              </w:rPr>
            </w:pPr>
            <w:r>
              <w:rPr>
                <w:rFonts w:hint="eastAsia"/>
                <w:szCs w:val="22"/>
              </w:rPr>
              <w:t>校团委意见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trPr>
        <w:tc>
          <w:tcPr>
            <w:tcW w:w="4765" w:type="dxa"/>
            <w:gridSpan w:val="3"/>
            <w:tcBorders>
              <w:top w:val="single" w:color="auto" w:sz="4" w:space="0"/>
              <w:bottom w:val="single" w:color="auto" w:sz="4" w:space="0"/>
              <w:right w:val="single" w:color="auto" w:sz="4" w:space="0"/>
            </w:tcBorders>
            <w:vAlign w:val="bottom"/>
          </w:tcPr>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r>
              <w:rPr>
                <w:rFonts w:hint="eastAsia"/>
                <w:szCs w:val="22"/>
              </w:rPr>
              <w:t xml:space="preserve">签字： </w:t>
            </w:r>
            <w:r>
              <w:rPr>
                <w:rFonts w:hint="eastAsia"/>
                <w:color w:val="FF0000"/>
                <w:lang w:eastAsia="zh-CN"/>
              </w:rPr>
              <w:t>打印后手写</w:t>
            </w:r>
            <w:r>
              <w:rPr>
                <w:rFonts w:hint="eastAsia"/>
                <w:szCs w:val="22"/>
              </w:rPr>
              <w:t xml:space="preserve">       年    月   日</w:t>
            </w:r>
          </w:p>
        </w:tc>
        <w:tc>
          <w:tcPr>
            <w:tcW w:w="4699" w:type="dxa"/>
            <w:gridSpan w:val="2"/>
            <w:tcBorders>
              <w:top w:val="single" w:color="auto" w:sz="4" w:space="0"/>
              <w:bottom w:val="single" w:color="auto" w:sz="4" w:space="0"/>
              <w:right w:val="single" w:color="auto" w:sz="4" w:space="0"/>
            </w:tcBorders>
            <w:vAlign w:val="bottom"/>
          </w:tcPr>
          <w:p>
            <w:pPr>
              <w:pStyle w:val="2"/>
              <w:widowControl/>
              <w:spacing w:beforeAutospacing="0" w:afterAutospacing="0" w:line="263" w:lineRule="atLeast"/>
              <w:jc w:val="center"/>
              <w:rPr>
                <w:szCs w:val="22"/>
              </w:rPr>
            </w:pPr>
          </w:p>
          <w:p>
            <w:pPr>
              <w:pStyle w:val="2"/>
              <w:widowControl/>
              <w:spacing w:beforeAutospacing="0" w:afterAutospacing="0" w:line="263" w:lineRule="atLeast"/>
              <w:jc w:val="center"/>
              <w:rPr>
                <w:szCs w:val="22"/>
              </w:rPr>
            </w:pPr>
            <w:r>
              <w:rPr>
                <w:rFonts w:hint="eastAsia"/>
                <w:szCs w:val="22"/>
              </w:rPr>
              <w:t>签字（盖章）：         年    月   日</w:t>
            </w:r>
          </w:p>
        </w:tc>
      </w:tr>
    </w:tbl>
    <w:p>
      <w:pPr>
        <w:pStyle w:val="2"/>
        <w:widowControl/>
        <w:spacing w:beforeAutospacing="0" w:afterAutospacing="0" w:line="263" w:lineRule="atLeast"/>
        <w:rPr>
          <w:szCs w:val="22"/>
        </w:rPr>
      </w:pPr>
      <w:r>
        <w:rPr>
          <w:rFonts w:hint="eastAsia"/>
          <w:szCs w:val="22"/>
        </w:rPr>
        <w:t>备注：此表交校团委存档。</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2625B5"/>
    <w:rsid w:val="0EBA107A"/>
    <w:rsid w:val="2643362C"/>
    <w:rsid w:val="2B471784"/>
    <w:rsid w:val="325B765D"/>
    <w:rsid w:val="336B6A48"/>
    <w:rsid w:val="4C2625B5"/>
    <w:rsid w:val="4FAA7096"/>
    <w:rsid w:val="74DB5738"/>
    <w:rsid w:val="7BAC6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ascii="Calibri" w:hAnsi="Calibri" w:cs="Calibri"/>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2021-02-02T03:37:00Z</dcterms:created>
  <dc:creator>唔喱</dc:creator>
  <cp:lastModifiedBy>Sponge.</cp:lastModifiedBy>
  <cp:lastPrinted>2021-02-05T02:49:00Z</cp:lastPrinted>
  <dcterms:modified xsi:type="dcterms:W3CDTF">2021-10-04T05:42:16Z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1909C755A4614B83AA31DDBB79D26900</vt:lpwstr>
  </property>
</Properties>
</file>