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tabs>
          <w:tab w:val="left" w:pos="1121"/>
        </w:tabs>
        <w:kinsoku/>
        <w:wordWrap/>
        <w:overflowPunct/>
        <w:topLinePunct w:val="0"/>
        <w:autoSpaceDE/>
        <w:autoSpaceDN/>
        <w:bidi w:val="0"/>
        <w:adjustRightInd/>
        <w:snapToGrid/>
        <w:spacing w:line="240" w:lineRule="auto"/>
        <w:textAlignment w:val="auto"/>
        <w:rPr>
          <w:rFonts w:hint="default" w:ascii="仿宋" w:hAnsi="仿宋" w:eastAsia="仿宋" w:cs="仿宋"/>
          <w:color w:val="auto"/>
          <w:sz w:val="72"/>
          <w:szCs w:val="72"/>
          <w:lang w:val="en-US" w:eastAsia="zh-CN"/>
        </w:rPr>
      </w:pPr>
      <w:r>
        <w:rPr>
          <w:rFonts w:hint="eastAsia" w:ascii="仿宋" w:hAnsi="仿宋" w:eastAsia="仿宋" w:cs="仿宋"/>
          <w:color w:val="auto"/>
          <w:sz w:val="72"/>
          <w:szCs w:val="72"/>
          <w:lang w:val="en-US" w:eastAsia="zh-CN"/>
        </w:rPr>
        <w:t>会徽：</w:t>
      </w:r>
    </w:p>
    <w:p>
      <w:pPr>
        <w:rPr>
          <w:rFonts w:hint="eastAsia" w:eastAsia="宋体"/>
          <w:lang w:eastAsia="zh-CN"/>
        </w:rPr>
      </w:pPr>
      <w:r>
        <w:rPr>
          <w:rFonts w:hint="eastAsia" w:eastAsia="宋体"/>
          <w:lang w:eastAsia="zh-CN"/>
        </w:rPr>
        <w:drawing>
          <wp:inline distT="0" distB="0" distL="114300" distR="114300">
            <wp:extent cx="4733290" cy="4382135"/>
            <wp:effectExtent l="0" t="0" r="6350" b="6985"/>
            <wp:docPr id="1" name="图片 1" descr="创新创业协会会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创新创业协会会徽"/>
                    <pic:cNvPicPr>
                      <a:picLocks noChangeAspect="1"/>
                    </pic:cNvPicPr>
                  </pic:nvPicPr>
                  <pic:blipFill>
                    <a:blip r:embed="rId4"/>
                    <a:stretch>
                      <a:fillRect/>
                    </a:stretch>
                  </pic:blipFill>
                  <pic:spPr>
                    <a:xfrm>
                      <a:off x="0" y="0"/>
                      <a:ext cx="4733290" cy="4382135"/>
                    </a:xfrm>
                    <a:prstGeom prst="rect">
                      <a:avLst/>
                    </a:prstGeom>
                    <a:noFill/>
                    <a:ln>
                      <a:noFill/>
                    </a:ln>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r>
        <w:rPr>
          <w:rFonts w:hint="eastAsia" w:ascii="仿宋" w:hAnsi="仿宋" w:eastAsia="仿宋" w:cs="仿宋"/>
          <w:color w:val="FF0000"/>
          <w:sz w:val="28"/>
          <w:szCs w:val="28"/>
          <w:lang w:val="en-US" w:eastAsia="zh-CN"/>
        </w:rPr>
        <w:t>会徽为社团标识需体现社团风格且不可为多个字或多个图案等其他无法体现为标识的图案。</w:t>
      </w: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仿宋" w:hAnsi="仿宋" w:eastAsia="仿宋" w:cs="仿宋"/>
          <w:sz w:val="28"/>
          <w:szCs w:val="28"/>
          <w:lang w:val="en-US" w:eastAsia="zh-CN"/>
        </w:rPr>
      </w:pPr>
      <w:r>
        <w:rPr>
          <w:rFonts w:hint="eastAsia" w:ascii="仿宋" w:hAnsi="仿宋" w:eastAsia="仿宋" w:cs="仿宋"/>
          <w:color w:val="FF0000"/>
          <w:sz w:val="28"/>
          <w:szCs w:val="28"/>
          <w:lang w:val="en-US" w:eastAsia="zh-CN"/>
        </w:rPr>
        <w:t>章程需各社团结合《沈阳城市建设学院社团管理办法》认真撰写</w:t>
      </w:r>
      <w:r>
        <w:rPr>
          <w:rFonts w:hint="eastAsia" w:ascii="仿宋" w:hAnsi="仿宋" w:eastAsia="仿宋" w:cs="仿宋"/>
          <w:sz w:val="28"/>
          <w:szCs w:val="28"/>
          <w:lang w:val="en-US" w:eastAsia="zh-CN"/>
        </w:rPr>
        <w:t>。</w:t>
      </w:r>
    </w:p>
    <w:p>
      <w:pPr>
        <w:jc w:val="center"/>
        <w:rPr>
          <w:rFonts w:hint="eastAsia" w:ascii="仿宋" w:hAnsi="仿宋" w:eastAsia="仿宋" w:cs="仿宋"/>
          <w:b/>
          <w:bCs w:val="0"/>
          <w:color w:val="FF0000"/>
          <w:kern w:val="44"/>
          <w:sz w:val="44"/>
          <w:szCs w:val="24"/>
          <w:lang w:val="en-US" w:eastAsia="zh-CN" w:bidi="ar-SA"/>
        </w:rPr>
      </w:pPr>
      <w:r>
        <w:rPr>
          <w:rFonts w:hint="eastAsia" w:ascii="仿宋" w:hAnsi="仿宋" w:eastAsia="仿宋" w:cs="仿宋"/>
          <w:b/>
          <w:bCs w:val="0"/>
          <w:color w:val="FF0000"/>
          <w:kern w:val="44"/>
          <w:sz w:val="44"/>
          <w:szCs w:val="24"/>
          <w:lang w:val="en-US" w:eastAsia="zh-CN" w:bidi="ar-SA"/>
        </w:rPr>
        <w:t>xxxx</w:t>
      </w:r>
      <w:r>
        <w:rPr>
          <w:rFonts w:hint="eastAsia" w:ascii="仿宋" w:hAnsi="仿宋" w:eastAsia="仿宋" w:cs="仿宋"/>
          <w:b/>
          <w:bCs w:val="0"/>
          <w:kern w:val="44"/>
          <w:sz w:val="44"/>
          <w:szCs w:val="24"/>
          <w:lang w:val="en-US" w:eastAsia="zh-CN" w:bidi="ar-SA"/>
        </w:rPr>
        <w:t>章程</w:t>
      </w:r>
      <w:r>
        <w:rPr>
          <w:rFonts w:hint="eastAsia" w:ascii="仿宋" w:hAnsi="仿宋" w:eastAsia="仿宋" w:cs="仿宋"/>
          <w:b/>
          <w:bCs w:val="0"/>
          <w:color w:val="auto"/>
          <w:kern w:val="44"/>
          <w:sz w:val="44"/>
          <w:szCs w:val="24"/>
          <w:lang w:val="en-US" w:eastAsia="zh-CN" w:bidi="ar-SA"/>
        </w:rPr>
        <w:t>（</w:t>
      </w:r>
      <w:r>
        <w:rPr>
          <w:rFonts w:hint="eastAsia" w:ascii="仿宋" w:hAnsi="仿宋" w:eastAsia="仿宋" w:cs="仿宋"/>
          <w:b/>
          <w:bCs w:val="0"/>
          <w:color w:val="FF0000"/>
          <w:kern w:val="44"/>
          <w:sz w:val="44"/>
          <w:szCs w:val="24"/>
          <w:lang w:val="en-US" w:eastAsia="zh-CN" w:bidi="ar-SA"/>
        </w:rPr>
        <w:t>标题仿宋二号</w:t>
      </w:r>
      <w:r>
        <w:rPr>
          <w:rFonts w:hint="eastAsia" w:ascii="仿宋" w:hAnsi="仿宋" w:eastAsia="仿宋" w:cs="仿宋"/>
          <w:b/>
          <w:bCs w:val="0"/>
          <w:color w:val="auto"/>
          <w:kern w:val="44"/>
          <w:sz w:val="44"/>
          <w:szCs w:val="24"/>
          <w:lang w:val="en-US" w:eastAsia="zh-CN" w:bidi="ar-SA"/>
        </w:rPr>
        <w:t>）</w:t>
      </w:r>
    </w:p>
    <w:p>
      <w:pPr>
        <w:jc w:val="center"/>
        <w:rPr>
          <w:rFonts w:hint="eastAsia" w:eastAsia="仿宋"/>
          <w:b/>
          <w:bCs/>
          <w:i w:val="0"/>
          <w:sz w:val="36"/>
          <w:szCs w:val="24"/>
          <w:lang w:val="en-US" w:eastAsia="zh-CN"/>
        </w:rPr>
      </w:pPr>
      <w:r>
        <w:rPr>
          <w:rFonts w:hint="eastAsia" w:eastAsia="仿宋"/>
          <w:b/>
          <w:bCs/>
          <w:i w:val="0"/>
          <w:sz w:val="36"/>
          <w:szCs w:val="24"/>
          <w:lang w:val="en-US" w:eastAsia="zh-CN"/>
        </w:rPr>
        <w:t>第一章：（</w:t>
      </w:r>
      <w:r>
        <w:rPr>
          <w:rFonts w:hint="eastAsia" w:eastAsia="仿宋"/>
          <w:b/>
          <w:bCs/>
          <w:i w:val="0"/>
          <w:color w:val="FF0000"/>
          <w:sz w:val="36"/>
          <w:szCs w:val="24"/>
          <w:lang w:val="en-US" w:eastAsia="zh-CN"/>
        </w:rPr>
        <w:t>小标题 仿宋小二</w:t>
      </w:r>
      <w:r>
        <w:rPr>
          <w:rFonts w:hint="eastAsia" w:eastAsia="仿宋"/>
          <w:b/>
          <w:bCs/>
          <w:i w:val="0"/>
          <w:sz w:val="36"/>
          <w:szCs w:val="24"/>
          <w:lang w:val="en-US" w:eastAsia="zh-CN"/>
        </w:rPr>
        <w:t>）</w:t>
      </w:r>
    </w:p>
    <w:p>
      <w:pPr>
        <w:jc w:val="center"/>
        <w:rPr>
          <w:rFonts w:hint="eastAsia" w:eastAsia="仿宋"/>
          <w:b/>
          <w:bCs/>
          <w:i w:val="0"/>
          <w:sz w:val="28"/>
          <w:szCs w:val="28"/>
          <w:lang w:val="en-US" w:eastAsia="zh-CN"/>
        </w:rPr>
      </w:pPr>
      <w:r>
        <w:rPr>
          <w:rFonts w:hint="eastAsia" w:eastAsia="仿宋"/>
          <w:b/>
          <w:bCs/>
          <w:i w:val="0"/>
          <w:sz w:val="28"/>
          <w:szCs w:val="28"/>
          <w:lang w:val="en-US" w:eastAsia="zh-CN"/>
        </w:rPr>
        <w:t>正文（</w:t>
      </w:r>
      <w:r>
        <w:rPr>
          <w:rFonts w:hint="eastAsia" w:eastAsia="仿宋"/>
          <w:b/>
          <w:bCs/>
          <w:i w:val="0"/>
          <w:color w:val="FF0000"/>
          <w:sz w:val="28"/>
          <w:szCs w:val="28"/>
          <w:lang w:val="en-US" w:eastAsia="zh-CN"/>
        </w:rPr>
        <w:t>仿宋四号</w:t>
      </w:r>
      <w:r>
        <w:rPr>
          <w:rFonts w:hint="eastAsia" w:eastAsia="仿宋"/>
          <w:b/>
          <w:bCs/>
          <w:i w:val="0"/>
          <w:sz w:val="28"/>
          <w:szCs w:val="28"/>
          <w:lang w:val="en-US" w:eastAsia="zh-CN"/>
        </w:rPr>
        <w:t>）</w:t>
      </w:r>
    </w:p>
    <w:p>
      <w:pPr>
        <w:jc w:val="center"/>
        <w:rPr>
          <w:rFonts w:hint="eastAsia" w:eastAsia="仿宋"/>
          <w:b/>
          <w:bCs/>
          <w:i w:val="0"/>
          <w:sz w:val="28"/>
          <w:szCs w:val="28"/>
          <w:lang w:val="en-US" w:eastAsia="zh-CN"/>
        </w:rPr>
      </w:pPr>
    </w:p>
    <w:p>
      <w:pPr>
        <w:jc w:val="center"/>
        <w:rPr>
          <w:rFonts w:hint="eastAsia" w:eastAsia="仿宋"/>
          <w:b/>
          <w:bCs/>
          <w:i w:val="0"/>
          <w:sz w:val="28"/>
          <w:szCs w:val="28"/>
          <w:lang w:val="en-US" w:eastAsia="zh-CN"/>
        </w:rPr>
      </w:pPr>
    </w:p>
    <w:p>
      <w:pPr>
        <w:jc w:val="center"/>
        <w:rPr>
          <w:rFonts w:hint="eastAsia" w:eastAsia="仿宋"/>
          <w:b/>
          <w:bCs/>
          <w:i w:val="0"/>
          <w:sz w:val="28"/>
          <w:szCs w:val="28"/>
          <w:lang w:val="en-US" w:eastAsia="zh-CN"/>
        </w:rPr>
      </w:pPr>
    </w:p>
    <w:p>
      <w:pPr>
        <w:jc w:val="center"/>
        <w:rPr>
          <w:rFonts w:hint="eastAsia" w:eastAsia="仿宋"/>
          <w:b/>
          <w:bCs/>
          <w:i w:val="0"/>
          <w:sz w:val="28"/>
          <w:szCs w:val="28"/>
          <w:lang w:val="en-US" w:eastAsia="zh-CN"/>
        </w:rPr>
      </w:pPr>
    </w:p>
    <w:p>
      <w:pPr>
        <w:numPr>
          <w:ilvl w:val="0"/>
          <w:numId w:val="0"/>
        </w:numPr>
        <w:jc w:val="right"/>
        <w:rPr>
          <w:rFonts w:hint="eastAsia" w:ascii="仿宋" w:hAnsi="仿宋" w:eastAsia="仿宋" w:cs="仿宋"/>
          <w:b/>
          <w:bCs/>
          <w:i w:val="0"/>
          <w:sz w:val="28"/>
          <w:szCs w:val="24"/>
          <w:lang w:val="en-US" w:eastAsia="zh-CN"/>
        </w:rPr>
      </w:pPr>
      <w:r>
        <w:rPr>
          <w:rFonts w:hint="eastAsia" w:eastAsia="仿宋"/>
          <w:b/>
          <w:bCs/>
          <w:i w:val="0"/>
          <w:sz w:val="28"/>
          <w:szCs w:val="28"/>
          <w:lang w:val="en-US" w:eastAsia="zh-CN"/>
        </w:rPr>
        <w:t xml:space="preserve">              </w:t>
      </w:r>
      <w:r>
        <w:rPr>
          <w:rFonts w:hint="eastAsia" w:ascii="仿宋" w:hAnsi="仿宋" w:eastAsia="仿宋" w:cs="仿宋"/>
          <w:b/>
          <w:bCs/>
          <w:i w:val="0"/>
          <w:sz w:val="28"/>
          <w:szCs w:val="24"/>
          <w:lang w:val="en-US" w:eastAsia="zh-CN"/>
        </w:rPr>
        <w:t>沈阳城市建设学院xxx社团</w:t>
      </w:r>
      <w:r>
        <w:rPr>
          <w:rFonts w:hint="eastAsia" w:ascii="仿宋" w:hAnsi="仿宋" w:eastAsia="仿宋" w:cs="仿宋"/>
          <w:b/>
          <w:bCs/>
          <w:i w:val="0"/>
          <w:sz w:val="28"/>
          <w:szCs w:val="24"/>
          <w:lang w:val="en-US" w:eastAsia="zh-CN"/>
        </w:rPr>
        <w:br w:type="textWrapping"/>
      </w:r>
      <w:r>
        <w:rPr>
          <w:rFonts w:hint="eastAsia" w:ascii="仿宋" w:hAnsi="仿宋" w:eastAsia="仿宋" w:cs="仿宋"/>
          <w:b/>
          <w:bCs/>
          <w:i w:val="0"/>
          <w:sz w:val="28"/>
          <w:szCs w:val="24"/>
          <w:lang w:val="en-US" w:eastAsia="zh-CN"/>
        </w:rPr>
        <w:t>20xx年xx月xx日</w:t>
      </w:r>
    </w:p>
    <w:p>
      <w:pPr>
        <w:numPr>
          <w:ilvl w:val="0"/>
          <w:numId w:val="0"/>
        </w:numPr>
        <w:jc w:val="right"/>
        <w:rPr>
          <w:rFonts w:hint="eastAsia" w:eastAsia="仿宋"/>
          <w:b/>
          <w:bCs/>
          <w:i w:val="0"/>
          <w:sz w:val="28"/>
          <w:szCs w:val="28"/>
          <w:lang w:val="en-US" w:eastAsia="zh-CN"/>
        </w:rPr>
      </w:pPr>
    </w:p>
    <w:p>
      <w:pPr>
        <w:jc w:val="left"/>
        <w:rPr>
          <w:rFonts w:hint="eastAsia" w:ascii="仿宋" w:hAnsi="仿宋" w:eastAsia="仿宋" w:cs="仿宋"/>
          <w:b/>
          <w:bCs w:val="0"/>
          <w:kern w:val="44"/>
          <w:sz w:val="44"/>
          <w:szCs w:val="24"/>
          <w:lang w:val="en-US" w:eastAsia="zh-CN" w:bidi="ar-SA"/>
        </w:rPr>
      </w:pPr>
      <w:r>
        <w:rPr>
          <w:rFonts w:hint="eastAsia" w:eastAsia="仿宋"/>
          <w:b/>
          <w:bCs/>
          <w:i w:val="0"/>
          <w:sz w:val="28"/>
          <w:szCs w:val="28"/>
          <w:lang w:val="en-US" w:eastAsia="zh-CN"/>
        </w:rPr>
        <w:t xml:space="preserve"> </w:t>
      </w:r>
      <w:r>
        <w:rPr>
          <w:rFonts w:hint="eastAsia" w:eastAsia="仿宋"/>
          <w:b/>
          <w:bCs/>
          <w:i w:val="0"/>
          <w:sz w:val="52"/>
          <w:szCs w:val="52"/>
          <w:lang w:val="en-US" w:eastAsia="zh-CN"/>
        </w:rPr>
        <w:t>例</w:t>
      </w:r>
      <w:r>
        <w:rPr>
          <w:rFonts w:hint="eastAsia" w:eastAsia="仿宋"/>
          <w:b/>
          <w:bCs/>
          <w:i w:val="0"/>
          <w:sz w:val="28"/>
          <w:szCs w:val="28"/>
          <w:lang w:val="en-US" w:eastAsia="zh-CN"/>
        </w:rPr>
        <w:t xml:space="preserve">：         </w:t>
      </w:r>
      <w:r>
        <w:rPr>
          <w:rFonts w:hint="eastAsia" w:ascii="仿宋" w:hAnsi="仿宋" w:eastAsia="仿宋" w:cs="仿宋"/>
          <w:b/>
          <w:bCs w:val="0"/>
          <w:kern w:val="44"/>
          <w:sz w:val="44"/>
          <w:szCs w:val="24"/>
          <w:lang w:val="en-US" w:eastAsia="zh-CN" w:bidi="ar-SA"/>
        </w:rPr>
        <w:t>创新创业协会章程</w:t>
      </w:r>
    </w:p>
    <w:p>
      <w:pPr>
        <w:jc w:val="center"/>
        <w:rPr>
          <w:rFonts w:hint="eastAsia" w:eastAsia="仿宋"/>
          <w:b/>
          <w:bCs/>
          <w:i w:val="0"/>
          <w:sz w:val="36"/>
          <w:szCs w:val="24"/>
          <w:lang w:val="en-US" w:eastAsia="zh-CN"/>
        </w:rPr>
      </w:pPr>
      <w:r>
        <w:rPr>
          <w:rFonts w:hint="eastAsia" w:eastAsia="仿宋"/>
          <w:b/>
          <w:bCs/>
          <w:i w:val="0"/>
          <w:sz w:val="36"/>
          <w:szCs w:val="24"/>
          <w:lang w:val="en-US" w:eastAsia="zh-CN"/>
        </w:rPr>
        <w:t>第一章：总则</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1、本组织机构隶属于沈阳城市建设学院校团委学生会，正式成立于2019年5月28日。</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2、本组织机构由沈阳城市建设学院团委发起成立，是非营利性的服务性组织。</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3、沈阳城市建设学院创新创业协会、沈阳城市建设学院创新创业中心、沈阳城市建设学院创新创业社团均为本组织合法称谓</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4、本组织机构的宗旨是服务广大同学，增强大学生就业创业能力，为各企业公司提供一个良好的发展环境</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5、本组织机构在沈阳城市建设学院指导和监督管理下积极开展。</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6、组织机构与校团委学生会其他部门分工不分家，实施资源优化整合。</w:t>
      </w:r>
    </w:p>
    <w:p>
      <w:pPr>
        <w:jc w:val="center"/>
        <w:rPr>
          <w:rFonts w:hint="eastAsia" w:eastAsia="仿宋"/>
          <w:b/>
          <w:bCs/>
          <w:i w:val="0"/>
          <w:sz w:val="36"/>
          <w:szCs w:val="24"/>
          <w:lang w:val="en-US" w:eastAsia="zh-CN"/>
        </w:rPr>
      </w:pPr>
      <w:r>
        <w:rPr>
          <w:rFonts w:hint="eastAsia" w:eastAsia="仿宋"/>
          <w:b/>
          <w:bCs/>
          <w:i w:val="0"/>
          <w:sz w:val="36"/>
          <w:szCs w:val="24"/>
          <w:lang w:val="en-US" w:eastAsia="zh-CN"/>
        </w:rPr>
        <w:t>第二章：机构职能</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1、创新创业协会的组织机构由办公室，宣传组织部，活动策划部，竞赛实践部，外联部五个部门组成，其中竞赛实践部又分为基地管理中心，竞赛活动中心，沙龙讲座中心三个同等级职能部门。</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2、组织机构内的成员一年内原则上不作重大调整;部员在承认部门领导权的同时需要承担相应义务，并认真履行其领导权限内的职责。</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3、各部门各行其职,无任何等级区分,由会长统筹管理。</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4、理事职能:会长(1名)、各部门部长( 7名).</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5、会长主持创新创业协会组织的各项活动，决策重大事项。</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6、领导和协调组织机构的整体运作，增加会员的凝聚力与战斗力，并及时做好与其他学校组织的沟通协调工作。</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7、负责向就业指导中心的老师请示及汇报工作，争取学校有关部门对本组织机构开展的活动的最大的理解和支持，使各项工作顺利开展。</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8、各部门会员需协助部长开展工作，每位成员都需要有集体责任感。</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9、竞赛实践部负责活动开展时借场地设备,并组织会员做好会长分配的各项工作。</w:t>
      </w:r>
    </w:p>
    <w:p>
      <w:pPr>
        <w:jc w:val="center"/>
        <w:rPr>
          <w:rFonts w:hint="eastAsia" w:eastAsia="仿宋"/>
          <w:b/>
          <w:bCs/>
          <w:i w:val="0"/>
          <w:sz w:val="36"/>
          <w:szCs w:val="24"/>
          <w:lang w:val="en-US" w:eastAsia="zh-CN"/>
        </w:rPr>
      </w:pPr>
      <w:r>
        <w:rPr>
          <w:rFonts w:hint="eastAsia" w:eastAsia="仿宋"/>
          <w:b/>
          <w:bCs/>
          <w:i w:val="0"/>
          <w:sz w:val="36"/>
          <w:szCs w:val="24"/>
          <w:lang w:val="en-US" w:eastAsia="zh-CN"/>
        </w:rPr>
        <w:t>第三章：会议</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1、全体会议不定期召开，活动开展情况下另外召开会议。</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2、会议召开全体成员必须按时参加，杜绝无故迟到、早退、缺席等现象。因故不能参加者，必须事前向会长或者部长请假。</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3、办公室需出人对会议内容做好详细记录，以便顺利开展和及时总结工作。</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4、每位成员均应认真的就前期工作存在的问题或后期的工作设想打算提出自己合理化的意见和建议。</w:t>
      </w:r>
    </w:p>
    <w:p>
      <w:pPr>
        <w:jc w:val="center"/>
        <w:rPr>
          <w:rFonts w:hint="eastAsia" w:eastAsia="仿宋"/>
          <w:b/>
          <w:bCs/>
          <w:i w:val="0"/>
          <w:sz w:val="36"/>
          <w:szCs w:val="24"/>
          <w:lang w:val="en-US" w:eastAsia="zh-CN"/>
        </w:rPr>
      </w:pPr>
      <w:r>
        <w:rPr>
          <w:rFonts w:hint="eastAsia" w:eastAsia="仿宋"/>
          <w:b/>
          <w:bCs/>
          <w:i w:val="0"/>
          <w:sz w:val="36"/>
          <w:szCs w:val="24"/>
          <w:lang w:val="en-US" w:eastAsia="zh-CN"/>
        </w:rPr>
        <w:t>第四章：财务</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1、经济来源:创新创业协会外联部以及学院资助。</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2、经费的管理</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(一)设立财务帐册管理，一切收支均须入帐。</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(二)外联部部长需定期在会上公布开支情况,并且随时接受核查。</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(三)确保现金存放安全</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3、经费的使用</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(一)任何经费的使用必须经会长审批。大笔预算必须经协会指导教师审批。</w:t>
      </w:r>
    </w:p>
    <w:p>
      <w:p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(二)各部门开展活动必须有前期的资金预算和后期财务结算。</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(三)财务结算同时必须向组织机构递交相关活动的档案资料，以便存档。</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(四)日常开支需持相关票据报销。</w:t>
      </w:r>
    </w:p>
    <w:p>
      <w:pPr>
        <w:jc w:val="center"/>
        <w:rPr>
          <w:rFonts w:hint="eastAsia" w:eastAsia="仿宋"/>
          <w:b/>
          <w:bCs/>
          <w:i w:val="0"/>
          <w:sz w:val="36"/>
          <w:szCs w:val="24"/>
          <w:lang w:val="en-US" w:eastAsia="zh-CN"/>
        </w:rPr>
      </w:pPr>
      <w:r>
        <w:rPr>
          <w:rFonts w:hint="eastAsia" w:eastAsia="仿宋"/>
          <w:b/>
          <w:bCs/>
          <w:i w:val="0"/>
          <w:sz w:val="36"/>
          <w:szCs w:val="24"/>
          <w:lang w:val="en-US" w:eastAsia="zh-CN"/>
        </w:rPr>
        <w:t>第五章：档案</w:t>
      </w:r>
    </w:p>
    <w:p>
      <w:pPr>
        <w:numPr>
          <w:ilvl w:val="0"/>
          <w:numId w:val="1"/>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文档的整理和归类的工作由办公室具体负责。</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2、上级部门颁布的各类文件、部门起草的各类文件、会议记录、考核成绩、各种活动资料等均须分类存档。</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3、文档管理需要书面资料与电子文档同时备案，以防止资料丢失。</w:t>
      </w:r>
    </w:p>
    <w:p>
      <w:pPr>
        <w:jc w:val="center"/>
        <w:rPr>
          <w:rFonts w:hint="eastAsia" w:eastAsia="仿宋"/>
          <w:b/>
          <w:bCs/>
          <w:i w:val="0"/>
          <w:sz w:val="36"/>
          <w:szCs w:val="24"/>
          <w:lang w:val="en-US" w:eastAsia="zh-CN"/>
        </w:rPr>
      </w:pPr>
      <w:r>
        <w:rPr>
          <w:rFonts w:hint="eastAsia" w:eastAsia="仿宋"/>
          <w:b/>
          <w:bCs/>
          <w:i w:val="0"/>
          <w:sz w:val="36"/>
          <w:szCs w:val="24"/>
          <w:lang w:val="en-US" w:eastAsia="zh-CN"/>
        </w:rPr>
        <w:t>第六章：活动</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1、活动举办期间，各部门应提前做好准备筹划，明确分工，各司其责确保活动圆满进行。</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2、活动形式及内容</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(一)请知名企业家、就业指导师、相关教师、优秀学生代表进行讲座。</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(二)举办沙龙，加强彼此交流。</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(三)举办大学生创新创业大赛。</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3、举办各类相关大赛。</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4、各部门应该做好活动资料保存工作。</w:t>
      </w:r>
    </w:p>
    <w:p>
      <w:pPr>
        <w:jc w:val="center"/>
        <w:rPr>
          <w:rFonts w:hint="eastAsia" w:eastAsia="仿宋"/>
          <w:b/>
          <w:bCs/>
          <w:i w:val="0"/>
          <w:sz w:val="36"/>
          <w:szCs w:val="24"/>
          <w:lang w:val="en-US" w:eastAsia="zh-CN"/>
        </w:rPr>
      </w:pPr>
      <w:r>
        <w:rPr>
          <w:rFonts w:hint="eastAsia" w:eastAsia="仿宋"/>
          <w:b/>
          <w:bCs/>
          <w:i w:val="0"/>
          <w:sz w:val="36"/>
          <w:szCs w:val="24"/>
          <w:lang w:val="en-US" w:eastAsia="zh-CN"/>
        </w:rPr>
        <w:t>第七章：基地</w:t>
      </w:r>
    </w:p>
    <w:p>
      <w:pPr>
        <w:numPr>
          <w:ilvl w:val="0"/>
          <w:numId w:val="2"/>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由基地管理中心全面负责基地管理,为协会负责。</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2、双创基地需每天最少两人进行值班，值班表由办公室部门进行规划，值班时间。</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3、基地管理中心部长、部员(以下统称基地管理人员)每天值班后要计划并落实好第二天的会员的人数及名单提前做好工作计划。</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4、每天要提前5分钟到创新创业基地，进行人员的签到工作及人数清点和分工安排。</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5、基地人员的要严格按照老师,会长下达的操作规范要求和其他具体要求进行操作,不得任意篡改和变更，如有好的建议或方案,可与基地管理中心部长进行研究探讨,同意后方可再实施。</w:t>
      </w:r>
    </w:p>
    <w:p>
      <w:pPr>
        <w:numPr>
          <w:ilvl w:val="0"/>
          <w:numId w:val="0"/>
        </w:numPr>
        <w:jc w:val="center"/>
        <w:rPr>
          <w:rFonts w:hint="eastAsia" w:eastAsia="仿宋"/>
          <w:b/>
          <w:bCs/>
          <w:i w:val="0"/>
          <w:sz w:val="36"/>
          <w:szCs w:val="24"/>
          <w:lang w:val="en-US" w:eastAsia="zh-CN"/>
        </w:rPr>
      </w:pPr>
      <w:r>
        <w:rPr>
          <w:rFonts w:hint="eastAsia" w:eastAsia="仿宋"/>
          <w:b/>
          <w:bCs/>
          <w:i w:val="0"/>
          <w:sz w:val="36"/>
          <w:szCs w:val="24"/>
          <w:lang w:val="en-US" w:eastAsia="zh-CN"/>
        </w:rPr>
        <w:t>第八章：会员</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1、申请加入本社团的会员，必须具备下列条件:</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 具有沈阳城市建设学院正式学籍;</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 承认本社团章程;</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(三)有加入本团体的意愿；</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(四)遵守沈阳城市学院的学生守则。</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2、会员入会的程序是:</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 提出入会申请;</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(二)由社团执行机构审核通过。</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3、会员享有以下权利:</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 本社团的选举权、被选举权和表决权;</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 参加本社团的活动;</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(三) 获得本社团服务的优先权;</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(四) 对本社团工作的批评建议权和监督权;</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(五) 入会自愿、退会自由;</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4、会员履行下列义务:</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(一)执行本社团的决议;</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 维护本社团的合法权益;</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(三)参与社团每次活动;</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(四)按规定交纳会费;</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(五)向本社团反映情况，提供有关资料;</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5、会员退会应书面通知本社团。会员如果一年不缴纳会费或不参加团体活动的，视为自动退会。</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6、第十二条 会员如有严重违反本章程的行为，经社团执行机构会议</w:t>
      </w:r>
      <w:bookmarkStart w:id="0" w:name="_GoBack"/>
      <w:r>
        <w:rPr>
          <w:rFonts w:hint="eastAsia" w:eastAsia="仿宋"/>
          <w:b w:val="0"/>
          <w:bCs w:val="0"/>
          <w:i w:val="0"/>
          <w:sz w:val="28"/>
          <w:szCs w:val="24"/>
          <w:lang w:val="en-US" w:eastAsia="zh-CN"/>
        </w:rPr>
        <w:t>表决通过，予以除名。</w:t>
      </w:r>
    </w:p>
    <w:bookmarkEnd w:id="0"/>
    <w:p>
      <w:pPr>
        <w:numPr>
          <w:ilvl w:val="0"/>
          <w:numId w:val="0"/>
        </w:numPr>
        <w:jc w:val="center"/>
        <w:rPr>
          <w:rFonts w:hint="default" w:eastAsia="仿宋"/>
          <w:b/>
          <w:bCs/>
          <w:i w:val="0"/>
          <w:sz w:val="36"/>
          <w:szCs w:val="24"/>
          <w:lang w:val="en-US" w:eastAsia="zh-CN"/>
        </w:rPr>
      </w:pPr>
      <w:r>
        <w:rPr>
          <w:rFonts w:hint="eastAsia" w:eastAsia="仿宋"/>
          <w:b/>
          <w:bCs/>
          <w:i w:val="0"/>
          <w:sz w:val="36"/>
          <w:szCs w:val="24"/>
          <w:lang w:val="en-US" w:eastAsia="zh-CN"/>
        </w:rPr>
        <w:t>第九章 组织机构和负责人产生、罢免</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1、本社团的最高权力机构是会员大会(或会员代表大会)，会员大会(或会员代表大会)的职权是:</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 制定和修改章程;</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 选举和罢免社团执行机构;</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(三) 审议社团执行机构的工作报告和财务报告;</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(四) 决定终止事宜;</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2、会员大会(或会员代表大会)须有2/3以上的会员(或会员代表)出席方能召开，其决议须经到会会员(或会员代表大会)负责。</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3、会员大会(或会员代表大会)每届一年</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4、会员大会(或会员代表大会)执行机构，在闭会期间领导本社团开展日常工作，对会员大会(或会员代表大会)负责。</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5、社团执行机构的职权是:</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 执行会员大会(或会员代表大会)的决议;</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 筹备召开会员(或会员代表大会);</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(三) 向会员大会(或会员代表大会)报告工作和财务状况;</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(四) 决定会员的吸收和除名;</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(五) 决定社团下属各部门主要负责人的聘任;</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(六) 领导本社团各机构开展工作;</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(七) 制定内部管理制度;</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6、本社团的会长(社长)、各部门负责人必须具备下列条件:</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 拥护党的路线、方针、政策;</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 热心学生社团工作;</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(三) 学习成绩中等以上;</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(四) 大学期间未受过学校的处分;</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7、本社团会长(社长)、副会长(副社长)、各部门负责人任期不得超过两年，本社团会长不兼任其他学生社团的主要负责人。</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8、本社团会长(或社长)行使下列职权:</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 召集和主持执行机构会议;</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 检查会员大会(或会员代表大会)、社团执行机构决议的落实情况;</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(三) 代表本社团签署有关重要文件;</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9、部长行使以下职权:</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(一) 主持办事机构开展日常工作，组织实施年度工作计划;</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(二) 协调各分枝机构、代表机构、实体机构开展工作;</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(三) 协助会长(社长)处理其他日常事务。</w:t>
      </w:r>
    </w:p>
    <w:p>
      <w:pPr>
        <w:numPr>
          <w:ilvl w:val="0"/>
          <w:numId w:val="0"/>
        </w:numPr>
        <w:jc w:val="center"/>
        <w:rPr>
          <w:rFonts w:hint="default" w:eastAsia="仿宋"/>
          <w:b/>
          <w:bCs/>
          <w:i w:val="0"/>
          <w:sz w:val="36"/>
          <w:szCs w:val="24"/>
          <w:lang w:val="en-US" w:eastAsia="zh-CN"/>
        </w:rPr>
      </w:pPr>
      <w:r>
        <w:rPr>
          <w:rFonts w:hint="eastAsia" w:eastAsia="仿宋"/>
          <w:b/>
          <w:bCs/>
          <w:i w:val="0"/>
          <w:sz w:val="36"/>
          <w:szCs w:val="24"/>
          <w:lang w:val="en-US" w:eastAsia="zh-CN"/>
        </w:rPr>
        <w:t>第十章 终止程序及终止后的财产处理</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1、本社团完成宗旨或自行解散或由之分立、合并等原因需要注销的，由社团执行机构提出终止动议。</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2、本社团终止动议须经会员大会表决通过，并报指导单位审查同意。</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3、本社团终止前，须在校团委组织下成立清算组织，清理债权债务，处理善后事宜。清算期间，不开展清算以外的活动。</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4、本社团经校团委办理注销登记手续后既为终止。</w:t>
      </w:r>
    </w:p>
    <w:p>
      <w:pPr>
        <w:numPr>
          <w:ilvl w:val="0"/>
          <w:numId w:val="0"/>
        </w:numPr>
        <w:jc w:val="left"/>
        <w:rPr>
          <w:rFonts w:hint="default" w:eastAsia="仿宋"/>
          <w:b w:val="0"/>
          <w:bCs w:val="0"/>
          <w:i w:val="0"/>
          <w:sz w:val="28"/>
          <w:szCs w:val="24"/>
          <w:lang w:val="en-US" w:eastAsia="zh-CN"/>
        </w:rPr>
      </w:pPr>
      <w:r>
        <w:rPr>
          <w:rFonts w:hint="eastAsia" w:eastAsia="仿宋"/>
          <w:b w:val="0"/>
          <w:bCs w:val="0"/>
          <w:i w:val="0"/>
          <w:sz w:val="28"/>
          <w:szCs w:val="24"/>
          <w:lang w:val="en-US" w:eastAsia="zh-CN"/>
        </w:rPr>
        <w:t>5、本社团终止后的剩余财产，在校团委的监督下，按照沈阳城市建设学院的有关规定处理。</w:t>
      </w:r>
    </w:p>
    <w:p>
      <w:pPr>
        <w:jc w:val="center"/>
        <w:rPr>
          <w:rFonts w:hint="eastAsia" w:eastAsia="仿宋"/>
          <w:b/>
          <w:bCs/>
          <w:i w:val="0"/>
          <w:sz w:val="36"/>
          <w:szCs w:val="24"/>
          <w:lang w:val="en-US" w:eastAsia="zh-CN"/>
        </w:rPr>
      </w:pPr>
      <w:r>
        <w:rPr>
          <w:rFonts w:hint="eastAsia" w:eastAsia="仿宋"/>
          <w:b/>
          <w:bCs/>
          <w:i w:val="0"/>
          <w:sz w:val="36"/>
          <w:szCs w:val="24"/>
          <w:lang w:val="en-US" w:eastAsia="zh-CN"/>
        </w:rPr>
        <w:t>第十一章：附则</w:t>
      </w:r>
    </w:p>
    <w:p>
      <w:pPr>
        <w:numPr>
          <w:ilvl w:val="0"/>
          <w:numId w:val="0"/>
        </w:numPr>
        <w:jc w:val="left"/>
        <w:rPr>
          <w:rFonts w:hint="eastAsia" w:eastAsia="仿宋"/>
          <w:b w:val="0"/>
          <w:bCs w:val="0"/>
          <w:i w:val="0"/>
          <w:sz w:val="28"/>
          <w:szCs w:val="24"/>
          <w:lang w:val="en-US" w:eastAsia="zh-CN"/>
        </w:rPr>
      </w:pPr>
      <w:r>
        <w:rPr>
          <w:rFonts w:hint="eastAsia" w:eastAsia="仿宋"/>
          <w:b w:val="0"/>
          <w:bCs w:val="0"/>
          <w:i w:val="0"/>
          <w:sz w:val="28"/>
          <w:szCs w:val="24"/>
          <w:lang w:val="en-US" w:eastAsia="zh-CN"/>
        </w:rPr>
        <w:t>1、沈阳城市建设学院创新创业协会有权修改和完善本制度。</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2、沈阳城市建设学院创新创业协会保留对本制度的最终解释权。</w:t>
      </w:r>
      <w:r>
        <w:rPr>
          <w:rFonts w:hint="eastAsia" w:eastAsia="仿宋"/>
          <w:b w:val="0"/>
          <w:bCs w:val="0"/>
          <w:i w:val="0"/>
          <w:sz w:val="28"/>
          <w:szCs w:val="24"/>
          <w:lang w:val="en-US" w:eastAsia="zh-CN"/>
        </w:rPr>
        <w:br w:type="textWrapping"/>
      </w:r>
      <w:r>
        <w:rPr>
          <w:rFonts w:hint="eastAsia" w:eastAsia="仿宋"/>
          <w:b w:val="0"/>
          <w:bCs w:val="0"/>
          <w:i w:val="0"/>
          <w:sz w:val="28"/>
          <w:szCs w:val="24"/>
          <w:lang w:val="en-US" w:eastAsia="zh-CN"/>
        </w:rPr>
        <w:t>3、本章程自颁布之日起实施。</w:t>
      </w:r>
    </w:p>
    <w:p>
      <w:pPr>
        <w:numPr>
          <w:ilvl w:val="0"/>
          <w:numId w:val="0"/>
        </w:numPr>
        <w:jc w:val="left"/>
        <w:rPr>
          <w:rFonts w:hint="eastAsia" w:eastAsia="仿宋"/>
          <w:b w:val="0"/>
          <w:bCs w:val="0"/>
          <w:i w:val="0"/>
          <w:sz w:val="28"/>
          <w:szCs w:val="24"/>
          <w:lang w:val="en-US" w:eastAsia="zh-CN"/>
        </w:rPr>
      </w:pPr>
    </w:p>
    <w:p>
      <w:pPr>
        <w:numPr>
          <w:ilvl w:val="0"/>
          <w:numId w:val="0"/>
        </w:numPr>
        <w:jc w:val="right"/>
        <w:rPr>
          <w:rFonts w:hint="eastAsia" w:eastAsia="仿宋"/>
          <w:b w:val="0"/>
          <w:bCs w:val="0"/>
          <w:i w:val="0"/>
          <w:sz w:val="28"/>
          <w:szCs w:val="24"/>
          <w:lang w:val="en-US" w:eastAsia="zh-CN"/>
        </w:rPr>
      </w:pPr>
    </w:p>
    <w:p>
      <w:pPr>
        <w:numPr>
          <w:ilvl w:val="0"/>
          <w:numId w:val="0"/>
        </w:numPr>
        <w:jc w:val="right"/>
        <w:rPr>
          <w:rFonts w:hint="eastAsia" w:eastAsia="仿宋"/>
          <w:b w:val="0"/>
          <w:bCs w:val="0"/>
          <w:i w:val="0"/>
          <w:sz w:val="28"/>
          <w:szCs w:val="24"/>
          <w:lang w:val="en-US" w:eastAsia="zh-CN"/>
        </w:rPr>
      </w:pPr>
    </w:p>
    <w:p>
      <w:pPr>
        <w:numPr>
          <w:ilvl w:val="0"/>
          <w:numId w:val="0"/>
        </w:numPr>
        <w:jc w:val="right"/>
        <w:rPr>
          <w:rFonts w:hint="eastAsia" w:eastAsia="仿宋"/>
          <w:b w:val="0"/>
          <w:bCs w:val="0"/>
          <w:i w:val="0"/>
          <w:sz w:val="28"/>
          <w:szCs w:val="24"/>
          <w:lang w:val="en-US" w:eastAsia="zh-CN"/>
        </w:rPr>
      </w:pPr>
    </w:p>
    <w:p>
      <w:pPr>
        <w:numPr>
          <w:ilvl w:val="0"/>
          <w:numId w:val="0"/>
        </w:numPr>
        <w:jc w:val="right"/>
        <w:rPr>
          <w:rFonts w:hint="eastAsia" w:ascii="仿宋" w:hAnsi="仿宋" w:eastAsia="仿宋" w:cs="仿宋"/>
          <w:b/>
          <w:bCs/>
          <w:i w:val="0"/>
          <w:sz w:val="28"/>
          <w:szCs w:val="24"/>
          <w:lang w:val="en-US" w:eastAsia="zh-CN"/>
        </w:rPr>
      </w:pPr>
      <w:r>
        <w:rPr>
          <w:rFonts w:hint="eastAsia" w:ascii="仿宋" w:hAnsi="仿宋" w:eastAsia="仿宋" w:cs="仿宋"/>
          <w:b/>
          <w:bCs/>
          <w:i w:val="0"/>
          <w:sz w:val="28"/>
          <w:szCs w:val="24"/>
          <w:lang w:val="en-US" w:eastAsia="zh-CN"/>
        </w:rPr>
        <w:t>沈阳城市建设学院创新创业协会</w:t>
      </w:r>
      <w:r>
        <w:rPr>
          <w:rFonts w:hint="eastAsia" w:ascii="仿宋" w:hAnsi="仿宋" w:eastAsia="仿宋" w:cs="仿宋"/>
          <w:b/>
          <w:bCs/>
          <w:i w:val="0"/>
          <w:sz w:val="28"/>
          <w:szCs w:val="24"/>
          <w:lang w:val="en-US" w:eastAsia="zh-CN"/>
        </w:rPr>
        <w:br w:type="textWrapping"/>
      </w:r>
      <w:r>
        <w:rPr>
          <w:rFonts w:hint="eastAsia" w:ascii="仿宋" w:hAnsi="仿宋" w:eastAsia="仿宋" w:cs="仿宋"/>
          <w:b/>
          <w:bCs/>
          <w:i w:val="0"/>
          <w:sz w:val="28"/>
          <w:szCs w:val="24"/>
          <w:lang w:val="en-US" w:eastAsia="zh-CN"/>
        </w:rPr>
        <w:t>2019年7月30日</w:t>
      </w:r>
    </w:p>
    <w:p>
      <w:pPr>
        <w:numPr>
          <w:ilvl w:val="0"/>
          <w:numId w:val="0"/>
        </w:numPr>
        <w:jc w:val="left"/>
        <w:rPr>
          <w:rFonts w:hint="default" w:eastAsia="仿宋"/>
          <w:b/>
          <w:bCs/>
          <w:i w:val="0"/>
          <w:sz w:val="28"/>
          <w:szCs w:val="28"/>
          <w:lang w:val="en-US" w:eastAsia="zh-CN"/>
        </w:rPr>
      </w:pPr>
      <w:r>
        <w:rPr>
          <w:rFonts w:hint="eastAsia" w:eastAsia="仿宋"/>
          <w:b/>
          <w:bCs/>
          <w:i w:val="0"/>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AB22E6"/>
    <w:multiLevelType w:val="singleLevel"/>
    <w:tmpl w:val="E7AB22E6"/>
    <w:lvl w:ilvl="0" w:tentative="0">
      <w:start w:val="1"/>
      <w:numFmt w:val="decimal"/>
      <w:suff w:val="nothing"/>
      <w:lvlText w:val="%1、"/>
      <w:lvlJc w:val="left"/>
    </w:lvl>
  </w:abstractNum>
  <w:abstractNum w:abstractNumId="1">
    <w:nsid w:val="558343E0"/>
    <w:multiLevelType w:val="singleLevel"/>
    <w:tmpl w:val="558343E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E600D5"/>
    <w:rsid w:val="23561CD8"/>
    <w:rsid w:val="29FC0A70"/>
    <w:rsid w:val="39533151"/>
    <w:rsid w:val="504959B8"/>
    <w:rsid w:val="54AE5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Text"/>
    <w:basedOn w:val="1"/>
    <w:qFormat/>
    <w:uiPriority w:val="0"/>
    <w:pPr>
      <w:spacing w:after="120"/>
      <w:jc w:val="both"/>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2021-01-27T11:38:00Z</dcterms:created>
  <dc:creator>DELL_G3</dc:creator>
  <cp:lastModifiedBy>Sponge.</cp:lastModifiedBy>
  <dcterms:modified xsi:type="dcterms:W3CDTF">2021-10-04T05:33:43Z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0B85B60DBA2E4E6591BCB0DBE0104CEF</vt:lpwstr>
  </property>
</Properties>
</file>